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DD5" w:rsidRDefault="00F95DD5" w:rsidP="00F95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95DD5" w:rsidRDefault="00F95DD5" w:rsidP="00F95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Муниципальное бюджетное дошкольное образовательное учреждение</w:t>
      </w:r>
    </w:p>
    <w:p w:rsidR="00F95DD5" w:rsidRDefault="00F95DD5" w:rsidP="00F95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детский сад №4 п. Шилово</w:t>
      </w:r>
    </w:p>
    <w:p w:rsidR="00F95DD5" w:rsidRDefault="00F95DD5" w:rsidP="00F95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муниципального образования – Шиловский муниципальный район Рязанской области</w:t>
      </w:r>
    </w:p>
    <w:p w:rsidR="00F95DD5" w:rsidRDefault="00F95DD5" w:rsidP="00F95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>391500, Рязанская обл., Шиловский р-н, п. Шилово, ул. Мичуринская, д.6.</w:t>
      </w:r>
      <w:proofErr w:type="gramEnd"/>
    </w:p>
    <w:p w:rsidR="00F95DD5" w:rsidRPr="009E7CA0" w:rsidRDefault="00F95DD5" w:rsidP="00F95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Тел</w:t>
      </w:r>
      <w:r w:rsidRPr="009E7CA0">
        <w:rPr>
          <w:rFonts w:ascii="Times New Roman" w:eastAsia="Times New Roman" w:hAnsi="Times New Roman" w:cs="Times New Roman"/>
          <w:bCs/>
          <w:sz w:val="20"/>
          <w:szCs w:val="20"/>
        </w:rPr>
        <w:t>./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факс</w:t>
      </w:r>
      <w:r w:rsidRPr="009E7CA0">
        <w:rPr>
          <w:rFonts w:ascii="Times New Roman" w:eastAsia="Times New Roman" w:hAnsi="Times New Roman" w:cs="Times New Roman"/>
          <w:bCs/>
          <w:sz w:val="20"/>
          <w:szCs w:val="20"/>
        </w:rPr>
        <w:t xml:space="preserve"> (49136) 2-16-37</w:t>
      </w:r>
    </w:p>
    <w:p w:rsidR="00F95DD5" w:rsidRPr="009E7CA0" w:rsidRDefault="00F95DD5" w:rsidP="00F95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E</w:t>
      </w:r>
      <w:r w:rsidRPr="009E7CA0">
        <w:rPr>
          <w:rFonts w:ascii="Times New Roman" w:eastAsia="Times New Roman" w:hAnsi="Times New Roman" w:cs="Times New Roman"/>
          <w:bCs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Cs/>
          <w:sz w:val="20"/>
          <w:szCs w:val="20"/>
          <w:lang w:val="en-US"/>
        </w:rPr>
        <w:t>mail</w:t>
      </w:r>
      <w:r w:rsidRPr="009E7CA0">
        <w:rPr>
          <w:rFonts w:ascii="Times New Roman" w:eastAsia="Times New Roman" w:hAnsi="Times New Roman" w:cs="Times New Roman"/>
          <w:bCs/>
          <w:sz w:val="20"/>
          <w:szCs w:val="20"/>
        </w:rPr>
        <w:t>: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daw</w:t>
      </w:r>
      <w:proofErr w:type="spellEnd"/>
      <w:r w:rsidRPr="009E7CA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ter</w:t>
      </w:r>
      <w:proofErr w:type="spellEnd"/>
      <w:r w:rsidRPr="009E7CA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@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yandex</w:t>
      </w:r>
      <w:proofErr w:type="spellEnd"/>
      <w:r w:rsidRPr="009E7CA0">
        <w:rPr>
          <w:rFonts w:ascii="Times New Roman" w:eastAsia="Times New Roman" w:hAnsi="Times New Roman" w:cs="Times New Roman"/>
          <w:bCs/>
          <w:sz w:val="20"/>
          <w:szCs w:val="20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val="en-US"/>
        </w:rPr>
        <w:t>ru</w:t>
      </w:r>
      <w:proofErr w:type="spellEnd"/>
    </w:p>
    <w:p w:rsidR="00F95DD5" w:rsidRDefault="00F95DD5" w:rsidP="00F95D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ОКПО 24311710, ОГРН 1026200852028, ИНН 622006235</w:t>
      </w:r>
    </w:p>
    <w:p w:rsidR="00F95DD5" w:rsidRDefault="00F95DD5" w:rsidP="00F95DD5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F95DD5" w:rsidRDefault="00F95DD5" w:rsidP="00F95DD5">
      <w:pPr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</w:rPr>
      </w:pPr>
    </w:p>
    <w:p w:rsidR="00F95DD5" w:rsidRPr="009008DA" w:rsidRDefault="00F95DD5" w:rsidP="00F95DD5">
      <w:pPr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</w:rPr>
      </w:pPr>
    </w:p>
    <w:p w:rsidR="00F95DD5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9008DA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Консультация для педагогов</w:t>
      </w:r>
    </w:p>
    <w:p w:rsidR="00F95DD5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</w:rPr>
      </w:pPr>
      <w:r w:rsidRPr="009008DA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"Физкультурно-оздоровите</w:t>
      </w: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льная работа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 xml:space="preserve"> </w:t>
      </w:r>
    </w:p>
    <w:p w:rsidR="00F95DD5" w:rsidRPr="009008DA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летний период</w:t>
      </w:r>
      <w:r w:rsidRPr="009008DA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t>"</w:t>
      </w:r>
      <w:r w:rsidRPr="009008DA">
        <w:rPr>
          <w:rFonts w:ascii="Times New Roman" w:eastAsia="Times New Roman" w:hAnsi="Times New Roman" w:cs="Times New Roman"/>
          <w:bCs/>
          <w:kern w:val="36"/>
          <w:sz w:val="36"/>
          <w:szCs w:val="36"/>
        </w:rPr>
        <w:br/>
      </w:r>
    </w:p>
    <w:p w:rsidR="00F95DD5" w:rsidRPr="009008DA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95DD5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jc w:val="center"/>
        <w:outlineLvl w:val="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95DD5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jc w:val="center"/>
        <w:outlineLvl w:val="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95DD5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jc w:val="center"/>
        <w:outlineLvl w:val="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95DD5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outlineLvl w:val="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95DD5" w:rsidRPr="009008DA" w:rsidRDefault="00F95DD5" w:rsidP="00F95DD5">
      <w:pPr>
        <w:pBdr>
          <w:bottom w:val="single" w:sz="6" w:space="1" w:color="D6DDB9"/>
        </w:pBdr>
        <w:spacing w:before="120" w:after="120" w:line="528" w:lineRule="atLeast"/>
        <w:ind w:left="150" w:right="150"/>
        <w:outlineLvl w:val="0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95DD5" w:rsidRDefault="00F95DD5" w:rsidP="00F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Подготовила инструктор 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по физической культуре</w:t>
      </w:r>
    </w:p>
    <w:p w:rsidR="00F95DD5" w:rsidRDefault="00F95DD5" w:rsidP="00F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Тарасова Ю.Р.</w:t>
      </w:r>
    </w:p>
    <w:p w:rsidR="00F95DD5" w:rsidRDefault="00F95DD5" w:rsidP="00F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Pr="009008DA" w:rsidRDefault="00F95DD5" w:rsidP="00F95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Шилово, 2024 г.</w:t>
      </w:r>
    </w:p>
    <w:p w:rsidR="00F95DD5" w:rsidRDefault="00F95DD5" w:rsidP="00F95D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Default="00F95DD5" w:rsidP="00F95DD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95DD5" w:rsidRPr="009008DA" w:rsidRDefault="00F95DD5" w:rsidP="00F95D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ФГОС представляет собой совокупность обязательных требований к дошкольному образованию. Вместо двух образовательных областей «Физическая культура» и «Здоровье», которые предусматривали ФГТ, в содержании Стандарта представлена образовательная область «Физическое развитие». ФГОС ДО  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охрану и укрепление физического и психического здоровья детей, в т.ч. их эмоционального благополучия, формирование  общей культуры личности детей, в т.ч. ценностей здорового образа жизни, развития  их физических качеств. Важно отметить, что в Стандарте понятие «здоровье» дается более конкретно- психическое и физическое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добавляется новое понятие «Эмоциональное благополучие»,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акцентрируется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внимание на формирование общей культуры личности, ценностей здорового образа жизни.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В Стандарте задачи образовательной области «Физическое развитие» решаются в трех направлениях: приобретение опыта двигательной деятельности, становление целенаправленности,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двигательной сфере и овладение нормами  и правилами здорового образа жизни.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Говоря о модели организации образовательного процесса, следует отметить, что ФГОС также предусматривает комплексно-тематическую модель. Кроме того, в Стандарте акцентируется внимание на предметно-средовой модели, которая состоит в создании условий развития ребенка, а именно создании предметно-пространственной развивающей образовательной среды. Согласно Методическим рекомендациям для ДОО по составлению образовательной программы дошкольного образования на основе ФГОС дошкольного образования и примерной ООП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интегрированный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подход в дошкольном образовании заключается в осуществлении не только содержательных, но и  формальных целей и задач  воспитания и развития, а также в установлении системы следующих связей: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компоненты содержания разных разделов программы (межвидовая интеграция);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методов и приемов воспитания и обучения (методическая интеграция);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синтез детских видов деятельности (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деятельностная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интеграция);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интеграция различных организационных форм взаимодействия  педагогов  с детьми и родителями.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Требования к условиям реализации образовательной программы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кадровым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- психолого-педагогическим,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*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материально-техническим, финансовым условиям и к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развивающей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предметно-пространственной среде.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Важным положением, на котором следует остановиться, являются результаты освоения образовательной  программы дошкольного образования.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 ФГОС планируемые результаты представлены как </w:t>
      </w:r>
      <w:r w:rsidRPr="00900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целевые ориентиры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под которыми понимаются не обязательные для всех детей, появляющиеся или формируемые к определенному возрасту  качества, знания, умения, способности, ценности и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,д</w:t>
      </w:r>
      <w:proofErr w:type="spellEnd"/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., а только возможные, вероятностные результаты. В отличие от целей они не соотносятся с возрастом детей, т.е. не определяются во времени. Оценка работников детских садов и самих образовательных организаций на основании результатов развития ребенка не проводится. Оценка развития воспитанников должна осуществляться индивидуально и основывается не на их сравнении с нормой, а путем выявления особенностей индивидуального развития ребенка и анализа повлиявших на это факторов.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Важные позиции содержания ФГОС </w:t>
      </w:r>
      <w:proofErr w:type="gramStart"/>
      <w:r w:rsidRPr="00900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ДО</w:t>
      </w:r>
      <w:proofErr w:type="gramEnd"/>
      <w:r w:rsidRPr="009008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Согласно ФГОС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образовательная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программа дошкольного образования должна быть направлена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Главным источником развития личности в соответствии ФГОС является предметно-пространственная развивающая образовательная среда.  Педагог должен выполнять ряд требований, в соответствии с которыми обеспечивается насыщенность, вариативность, доступность, безопасность среды,  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трансформируемость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пространства и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полифункциональность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материалов.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Педагог выстраивает взаимодействие с ребенком в совместной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коллективно-распределенной, партнерской деятельности.  В разделе «Требования к кадровым условиям реализации Программы» Стандарта говорится о том, что педагогические работники должны обладать основными компетенциями, необходимыми для создания социальной ситуации развития детей. Перечислим эти компетенции.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Это обеспечение эмоционального благополучия через: непосредственное общение с каждым ребенком; уважительное отношение к каждому ребенку, его чувствам и потребностям.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Как отмечает С.В.Никольская,  «в настоящее время у многих дошкольников наблюдается нарушение эмоциональной сферы – тревожность, неуверенность в себе, неустойчивая самооценка,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амбициозность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, агрессивность, постоянное фиксирование на собственных эмоциональных переживаниях. В процессе физического воспитания необходимо не только  учитывать состояние нервной системы ребенка, но и целенаправленно его корректировать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.» 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двигательной деятельности педагог может умело корректировать эмоциональное неблагополучие ребенка с помощью деликатного обращения к нему, подбора игровых упражнений и партнера. Так, агрессивного ребенка, который часто испытывает гнев, необходимо часто хвалить и подбадривать в присутствии других детей, подбирать задание, которое он хорошо умеет делать, 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выполнять упражнение в паре с ним, привлекать к оказанию помощи другим детям.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Это поддержка индивидуальности и инициативы детей через: создание условий для свободного выбора детьми деятельности, участников совместной деятельности, условий для принятия детьми решений, выражения своих чувств и мыслей;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недирективную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помощь детям, поддержку детской инициативы и самостоятельности в разных видах деятельности (игровой, исследовательской, проектной, познавательной и т.д.)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В методике физического воспитания выделяется индивидуально-дифференцированный подход к детям, который предусматривает объединение их в сходные по ряду признаков подгруппы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состоянию здоровья (первая, вторая, третья группы здоровья), уровню двигательной активности (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гиперактивные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, малоподвижные, дети с нормой), уровню сформированности психофизических качеств (высокий, средний, низкий).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Благодаря совместной работе инструктора по физической культуре и педагога-психолога возможно выстраивать образовательный процесс с учетом индивидуальных особенностей детей: возраст, пол, уровень  развития высшей нервной деятельности, (сила, подвижность, уравновешенность  нервных процессов), коммуникативные свойства личности (общительность, замкнутость), индивидуальные особенности психического состояния (тревожность, агрессия, депрессия)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се это позволит продуктивно  построить систему отношений «педагог-ребенок»: выбрать стиль общения, регулировать темп, объем физической нагрузки. Таким образом, реализуя индивидуальный подход к детям в процессе организации двигательной деятельности, важно создавать ситуацию успеха,   и ситуацию выбора (партнера, физкультурного оборудования, задания).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В соответствии с ФГОС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приоритете активность самого ребенка. Развивать инициативу у детей в процессе двигательной деятельности можно с помощью эвристических и исследовательских методов (классификация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М.Н.Скаткина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И.Я.Лернера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). Большое внимание педагогу необходимо уделять развитию инициативы в подвижной игре. В результате целенаправленного руководства подвижной игрой дети могут придумывать ее варианты, новые сюжеты, более сложные игровые задания.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Для того чтобы правильно организовать самостоятельную двигательную деятельность дошкольников, педагогу необходимо соблюдать ряд требований: создать физкультурно-игровую среду, выделить в режиме дня специальное время для самостоятельной двигательной деятельности, при планировании продумать соотношение коллективных и индивидуальных занятий, владеть методами активизации самостоятельной деятельности детей. Это установление правил поведения и взаимодействия в разных ситуациях через: создание условий для позитивных, доброжелательных отношений между детьми, в т.ч. принадлежащими к разным национально-культурным, религиозным общностям и социальным слоям, а также имеющими различные (в т.ч. ограниченные) возможности здоровья развитие коммуникативных способностей детей, позволяющих разрешать 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конфликтные ситуации со сверстниками; развитие умения детей работать в группе сверстников.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Сокольникова М.Н. в диссертационном исследовании обосновала три этапа процесса воспитания доброжелательных отношений дошкольников к сверстнику на занятиях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физической культурой.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Первый этап направлен на накопление первичного опыта доброжелательных отношений старших отношений старших дошкольников  на физкультурных занятиях и создание единства представлений детей о данных отношениях, их значении для эффективной совместной двигательной деятельности при условии активной обучающей и направляющей роли взрослого.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Главное внимание на втором этапе  уделяется целенаправленной организации опыта доброжелательных отношений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который обеспечивает дифференцированный подход к подгруппам детей с учетом уровня освоения данных отношений и создания атмосферы широкой доброжелательности на физкультурных занятиях.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На третьем этапе продолжают широко и вариативно использовать ситуации, требующие сложных и самостоятельных форм взаимодействия: от умения понять эмоциональное состояние  сверстника, заметить затруднение, к умению поддержать партнера жестом, словом, положительной оценкой и т.п., оказать конкретную помощь.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Это построение развивающего образования, ориентированного на зону ближайшего развития каждого воспитанника, через: создание условий для овладения культурными средствами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пространства; оценку индивидуального развития детей.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Проблемой развития творчества в двигательной деятельности занимались Л.М.Коровина, В.Т.Кудрявцев,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Э.Я.Степаненкова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Е.А.Сагайдачная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Т.Н.Яковлева,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В.Н.Шебеко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, Н.Н.Ермак, В.А.Шишкина, М.В.Мащенко.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Так, метод творческих заданий, который предлагала Л.М.Коровина, строится на варьировании отдельных элементов упражнения (изменение направлений, исходного положения, введение дополнительных действий) и на комбинировании ранее изученных движений. Двигательные эталоны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описанные в парциальной программе развития двигательной активности и оздоровительной работы с детьми 4-7лет В.Т.Кудрявцева, даются не в готовом виде, а в проблемной форме - как игровое экспериментирование, инсценировки, имитация, двигательные парадоксы, перевоплощения, импровизация.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  Сегодня важно в организованной образовательной деятельности  с детьми использовать следующие активные методы развития: игровые упражнения, дидактические игры с движением, двигательные загадки, парадоксы,  проблемные ситуации, экспериментирование и исследование, метод проектов.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   Это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т.ч. посредством создания образовательных проектов совместно с семьей на основе выявления потребностей и поддержки образовательных инициатив семьи.  Направления работы с семьей: информационно-аналитическое, просвещение, информирование, совместная деятельность в системе «педагоги-родители-дети».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</w:t>
      </w:r>
      <w:r w:rsidRPr="00900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Формы работы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95DD5" w:rsidRPr="009008DA" w:rsidRDefault="00F95DD5" w:rsidP="00F95D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Диагностические (групповые: родительские конференции; индивидуальные: анкетирование, интервьюирование, беседы, опросы);</w:t>
      </w:r>
    </w:p>
    <w:p w:rsidR="00F95DD5" w:rsidRPr="009008DA" w:rsidRDefault="00F95DD5" w:rsidP="00F95D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(групповые: психолого-педагогические тренинги, круглые столы, практические семинары; информационно-просветительские6 информационные ширмы, баннеры, тематические выставки, информационные буклеты, газета);</w:t>
      </w:r>
      <w:proofErr w:type="gramEnd"/>
    </w:p>
    <w:p w:rsidR="00F95DD5" w:rsidRPr="009008DA" w:rsidRDefault="00F95DD5" w:rsidP="00F95D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Информационные (групповые: родительские собрания, беседы; наглядно-информационные: рекламные буклеты, визитная карточка ДОО, информационные стенды, фотовыставки интернет-ресурсы);</w:t>
      </w:r>
    </w:p>
    <w:p w:rsidR="00F95DD5" w:rsidRPr="009008DA" w:rsidRDefault="00F95DD5" w:rsidP="00F95DD5">
      <w:pPr>
        <w:numPr>
          <w:ilvl w:val="0"/>
          <w:numId w:val="1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Досуговые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(групповые: физкультурные праздники и досуги с участием детей и родителей; семейно-творческие: семейные проекты (рукописные книги, дневник наблюдений за ребенком,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семейные-альбомы-копилки</w:t>
      </w:r>
      <w:proofErr w:type="spell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)).</w:t>
      </w:r>
    </w:p>
    <w:p w:rsidR="00F95DD5" w:rsidRPr="009008DA" w:rsidRDefault="00F95DD5" w:rsidP="00F95DD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  </w:t>
      </w:r>
    </w:p>
    <w:p w:rsidR="00F95DD5" w:rsidRPr="009008DA" w:rsidRDefault="00F95DD5" w:rsidP="00F95D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положениям ФГОС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выступает по отношению к ребенку не в роли учителя, а как партнер, и дошкольник занимает не позицию объекта педагогического воздействия, а позицию субъекта, тем самым реализуются </w:t>
      </w:r>
      <w:r w:rsidRPr="009008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субъект - субъектные отношения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. В соответствии с методикой физического воспитания часто используемыми приемами в работе инструктора по физической культуре являются команды, распоряжения, указания, сигналы и т.д., посредством которых ребенок должен подчиняться и выполнять то, что говорит взрослый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ля развития инициативы, двигательного творчества и самостоятельности детей важно применять метод проблемного обучения, игровой и соревновательный методы.</w:t>
      </w:r>
    </w:p>
    <w:p w:rsidR="00F95DD5" w:rsidRPr="009008DA" w:rsidRDefault="00F95DD5" w:rsidP="00F95D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</w:p>
    <w:p w:rsidR="00F95DD5" w:rsidRDefault="00F95DD5" w:rsidP="00F95D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</w:t>
      </w:r>
      <w:proofErr w:type="spellStart"/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всво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силы»                                                                                         </w:t>
      </w:r>
    </w:p>
    <w:p w:rsidR="00F95DD5" w:rsidRPr="009008DA" w:rsidRDefault="00F95DD5" w:rsidP="00F95D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 В.А. Сухомлинский</w:t>
      </w:r>
    </w:p>
    <w:p w:rsidR="00F95DD5" w:rsidRPr="009008DA" w:rsidRDefault="00F95DD5" w:rsidP="00F95D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«Здоровье — это вершина, которую должен каждый покорить сам» — так гласит восточная мудрость.</w:t>
      </w:r>
    </w:p>
    <w:p w:rsidR="00F95DD5" w:rsidRDefault="00F95DD5" w:rsidP="00F95DD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008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педагогов — научить детей покорять эту вершину.</w:t>
      </w:r>
    </w:p>
    <w:p w:rsidR="00B06EAE" w:rsidRDefault="00B06EAE"/>
    <w:sectPr w:rsidR="00B0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264D"/>
    <w:multiLevelType w:val="multilevel"/>
    <w:tmpl w:val="095C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95DD5"/>
    <w:rsid w:val="00B06EAE"/>
    <w:rsid w:val="00F95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2037</Words>
  <Characters>11614</Characters>
  <Application>Microsoft Office Word</Application>
  <DocSecurity>0</DocSecurity>
  <Lines>96</Lines>
  <Paragraphs>27</Paragraphs>
  <ScaleCrop>false</ScaleCrop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2025-03-17T09:10:00Z</dcterms:created>
  <dcterms:modified xsi:type="dcterms:W3CDTF">2025-03-17T09:11:00Z</dcterms:modified>
</cp:coreProperties>
</file>